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E80FA" w14:textId="44469B4F" w:rsidR="006408EC" w:rsidRPr="008221B3" w:rsidRDefault="006408EC" w:rsidP="006408EC">
      <w:pPr>
        <w:rPr>
          <w:szCs w:val="24"/>
          <w:lang w:eastAsia="nb-NO"/>
        </w:rPr>
      </w:pPr>
    </w:p>
    <w:p w14:paraId="63C11126" w14:textId="77777777" w:rsidR="006408EC" w:rsidRPr="008221B3" w:rsidRDefault="006408EC" w:rsidP="006408EC">
      <w:pPr>
        <w:rPr>
          <w:szCs w:val="24"/>
          <w:lang w:eastAsia="nb-NO"/>
        </w:rPr>
      </w:pPr>
    </w:p>
    <w:p w14:paraId="67F06347" w14:textId="7AD2C6B8" w:rsidR="006408EC" w:rsidRPr="008221B3" w:rsidRDefault="006408EC" w:rsidP="006408EC">
      <w:pPr>
        <w:rPr>
          <w:szCs w:val="24"/>
          <w:lang w:eastAsia="nb-NO"/>
        </w:rPr>
      </w:pPr>
      <w:r w:rsidRPr="008221B3">
        <w:rPr>
          <w:szCs w:val="24"/>
          <w:lang w:eastAsia="nb-NO"/>
        </w:rPr>
        <w:t>Fiskeriminister Harald T. Nesvik (Frp)</w:t>
      </w:r>
    </w:p>
    <w:p w14:paraId="42E2B7BA" w14:textId="231B5227" w:rsidR="006408EC" w:rsidRPr="008221B3" w:rsidRDefault="006408EC" w:rsidP="006408EC">
      <w:pPr>
        <w:rPr>
          <w:szCs w:val="24"/>
          <w:lang w:eastAsia="nb-NO"/>
        </w:rPr>
      </w:pPr>
      <w:r w:rsidRPr="008221B3">
        <w:rPr>
          <w:szCs w:val="24"/>
          <w:lang w:eastAsia="nb-NO"/>
        </w:rPr>
        <w:t>Kongens gate 8, 0153 Oslo </w:t>
      </w:r>
      <w:r w:rsidRPr="008221B3">
        <w:rPr>
          <w:szCs w:val="24"/>
          <w:lang w:eastAsia="nb-NO"/>
        </w:rPr>
        <w:br/>
        <w:t>E-post: </w:t>
      </w:r>
      <w:hyperlink r:id="rId8" w:history="1">
        <w:r w:rsidRPr="008221B3">
          <w:rPr>
            <w:color w:val="3867C8"/>
            <w:szCs w:val="24"/>
            <w:u w:val="single"/>
            <w:lang w:eastAsia="nb-NO"/>
          </w:rPr>
          <w:t>postmottak@nfd.dep.no</w:t>
        </w:r>
      </w:hyperlink>
      <w:r w:rsidRPr="008221B3">
        <w:rPr>
          <w:szCs w:val="24"/>
          <w:lang w:eastAsia="nb-NO"/>
        </w:rPr>
        <w:t> </w:t>
      </w:r>
    </w:p>
    <w:p w14:paraId="1464B0D8" w14:textId="77777777" w:rsidR="006408EC" w:rsidRPr="008221B3" w:rsidRDefault="006408EC">
      <w:pPr>
        <w:rPr>
          <w:b/>
          <w:bCs/>
          <w:szCs w:val="24"/>
        </w:rPr>
      </w:pPr>
    </w:p>
    <w:p w14:paraId="48A084CA" w14:textId="77777777" w:rsidR="00A93253" w:rsidRDefault="00A93253">
      <w:pPr>
        <w:rPr>
          <w:b/>
          <w:bCs/>
          <w:szCs w:val="24"/>
        </w:rPr>
      </w:pPr>
    </w:p>
    <w:p w14:paraId="2CED4B86" w14:textId="5CF093D8" w:rsidR="00483503" w:rsidRPr="008221B3" w:rsidRDefault="006408EC">
      <w:pPr>
        <w:rPr>
          <w:szCs w:val="24"/>
        </w:rPr>
      </w:pPr>
      <w:r w:rsidRPr="008221B3">
        <w:rPr>
          <w:b/>
          <w:bCs/>
          <w:szCs w:val="24"/>
        </w:rPr>
        <w:t>Innspill til k</w:t>
      </w:r>
      <w:r w:rsidR="00613599" w:rsidRPr="008221B3">
        <w:rPr>
          <w:b/>
          <w:bCs/>
          <w:szCs w:val="24"/>
        </w:rPr>
        <w:t>votemeldingen</w:t>
      </w:r>
    </w:p>
    <w:p w14:paraId="267720EF" w14:textId="33A11A0D" w:rsidR="00483503" w:rsidRPr="008221B3" w:rsidRDefault="00483503" w:rsidP="00483503">
      <w:pPr>
        <w:pStyle w:val="Ingenmellomrom"/>
        <w:rPr>
          <w:szCs w:val="24"/>
        </w:rPr>
      </w:pPr>
      <w:r w:rsidRPr="008221B3">
        <w:rPr>
          <w:szCs w:val="24"/>
        </w:rPr>
        <w:t xml:space="preserve">Meld. St. 32 (2018–2019) Melding til Stortinget, </w:t>
      </w:r>
      <w:r w:rsidRPr="000572B9">
        <w:rPr>
          <w:i/>
          <w:iCs/>
          <w:szCs w:val="24"/>
        </w:rPr>
        <w:t>et kvotesystem for økt verdiskaping</w:t>
      </w:r>
      <w:r w:rsidR="008221B3" w:rsidRPr="000572B9">
        <w:rPr>
          <w:i/>
          <w:iCs/>
          <w:szCs w:val="24"/>
        </w:rPr>
        <w:t>,</w:t>
      </w:r>
    </w:p>
    <w:p w14:paraId="1EA36889" w14:textId="2E63542D" w:rsidR="006408EC" w:rsidRPr="008221B3" w:rsidRDefault="008221B3">
      <w:pPr>
        <w:rPr>
          <w:szCs w:val="24"/>
        </w:rPr>
      </w:pPr>
      <w:r>
        <w:rPr>
          <w:szCs w:val="24"/>
        </w:rPr>
        <w:t>er behandlet av styret i Øksnes Venstre den 23. d.m.</w:t>
      </w:r>
      <w:r w:rsidR="00483503" w:rsidRPr="008221B3">
        <w:rPr>
          <w:szCs w:val="24"/>
        </w:rPr>
        <w:t xml:space="preserve"> </w:t>
      </w:r>
    </w:p>
    <w:p w14:paraId="43372EB7" w14:textId="648B955C" w:rsidR="00483503" w:rsidRPr="008221B3" w:rsidRDefault="00483503">
      <w:pPr>
        <w:rPr>
          <w:szCs w:val="24"/>
        </w:rPr>
      </w:pPr>
      <w:r w:rsidRPr="008221B3">
        <w:rPr>
          <w:szCs w:val="24"/>
        </w:rPr>
        <w:t xml:space="preserve">Styret i Øksnes Venstre er av den oppfatning at Øksnes Fiskarlag sin </w:t>
      </w:r>
      <w:r w:rsidR="00AA6B90" w:rsidRPr="008221B3">
        <w:rPr>
          <w:szCs w:val="24"/>
        </w:rPr>
        <w:t>uttalelse til</w:t>
      </w:r>
      <w:r w:rsidRPr="008221B3">
        <w:rPr>
          <w:szCs w:val="24"/>
        </w:rPr>
        <w:t xml:space="preserve"> kvotemeldingen </w:t>
      </w:r>
      <w:r w:rsidR="000572B9">
        <w:rPr>
          <w:szCs w:val="24"/>
        </w:rPr>
        <w:t xml:space="preserve">i det vesentligste </w:t>
      </w:r>
      <w:r w:rsidRPr="008221B3">
        <w:rPr>
          <w:szCs w:val="24"/>
        </w:rPr>
        <w:t>gjenspeiler Øksnes Venstre sin mening til saken</w:t>
      </w:r>
      <w:r w:rsidR="00AA6B90" w:rsidRPr="008221B3">
        <w:rPr>
          <w:szCs w:val="24"/>
        </w:rPr>
        <w:t>.</w:t>
      </w:r>
    </w:p>
    <w:p w14:paraId="3707FDAB" w14:textId="4944D732" w:rsidR="00483503" w:rsidRDefault="00C7391C" w:rsidP="00AA6B90">
      <w:pPr>
        <w:spacing w:after="0"/>
        <w:rPr>
          <w:szCs w:val="24"/>
          <w:u w:val="single"/>
        </w:rPr>
      </w:pPr>
      <w:r w:rsidRPr="00542B48">
        <w:rPr>
          <w:b/>
          <w:bCs/>
          <w:szCs w:val="24"/>
          <w:u w:val="single"/>
        </w:rPr>
        <w:t>V</w:t>
      </w:r>
      <w:r w:rsidR="00483503" w:rsidRPr="00542B48">
        <w:rPr>
          <w:b/>
          <w:bCs/>
          <w:szCs w:val="24"/>
          <w:u w:val="single"/>
        </w:rPr>
        <w:t>edtak</w:t>
      </w:r>
      <w:r w:rsidR="00483503" w:rsidRPr="008221B3">
        <w:rPr>
          <w:szCs w:val="24"/>
          <w:u w:val="single"/>
        </w:rPr>
        <w:t>:</w:t>
      </w:r>
    </w:p>
    <w:p w14:paraId="7100825C" w14:textId="77777777" w:rsidR="00F07E9F" w:rsidRPr="008221B3" w:rsidRDefault="00F07E9F" w:rsidP="00AA6B90">
      <w:pPr>
        <w:spacing w:after="0"/>
        <w:rPr>
          <w:szCs w:val="24"/>
          <w:u w:val="single"/>
        </w:rPr>
      </w:pPr>
    </w:p>
    <w:p w14:paraId="43980672" w14:textId="4733889B" w:rsidR="00F07E9F" w:rsidRPr="00391B8F" w:rsidRDefault="00F07E9F" w:rsidP="00A93253">
      <w:pPr>
        <w:spacing w:after="0"/>
        <w:rPr>
          <w:rFonts w:cs="Times New Roman"/>
          <w:b/>
          <w:bCs/>
          <w:szCs w:val="24"/>
        </w:rPr>
      </w:pPr>
      <w:r w:rsidRPr="00391B8F">
        <w:rPr>
          <w:rFonts w:cs="Times New Roman"/>
          <w:b/>
          <w:bCs/>
          <w:szCs w:val="24"/>
        </w:rPr>
        <w:t>Finnmark modellen</w:t>
      </w:r>
      <w:r w:rsidR="00F25050" w:rsidRPr="00391B8F">
        <w:rPr>
          <w:rFonts w:cs="Times New Roman"/>
          <w:b/>
          <w:bCs/>
          <w:szCs w:val="24"/>
        </w:rPr>
        <w:t>;</w:t>
      </w:r>
    </w:p>
    <w:p w14:paraId="2347733E" w14:textId="59EDD724" w:rsidR="00E7673C" w:rsidRPr="00E7673C" w:rsidRDefault="00613599" w:rsidP="007A401A">
      <w:pPr>
        <w:rPr>
          <w:rFonts w:eastAsiaTheme="minorEastAsia" w:cs="Times New Roman"/>
          <w:szCs w:val="24"/>
          <w:lang w:eastAsia="nb-NO"/>
        </w:rPr>
      </w:pPr>
      <w:r w:rsidRPr="001B5E3B">
        <w:rPr>
          <w:rFonts w:cs="Times New Roman"/>
          <w:szCs w:val="24"/>
        </w:rPr>
        <w:t xml:space="preserve">Øksnes </w:t>
      </w:r>
      <w:r w:rsidR="00483503" w:rsidRPr="001B5E3B">
        <w:rPr>
          <w:rFonts w:cs="Times New Roman"/>
          <w:szCs w:val="24"/>
        </w:rPr>
        <w:t>Venstre</w:t>
      </w:r>
      <w:r w:rsidRPr="001B5E3B">
        <w:rPr>
          <w:rFonts w:cs="Times New Roman"/>
          <w:szCs w:val="24"/>
        </w:rPr>
        <w:t xml:space="preserve"> er fornøyd med at Finnmark modellen og lengdegrensa på 21 meter foreslås videreført.</w:t>
      </w:r>
      <w:r w:rsidR="00E7673C" w:rsidRPr="001B5E3B">
        <w:rPr>
          <w:rFonts w:eastAsiaTheme="minorEastAsia" w:cs="Times New Roman"/>
          <w:szCs w:val="24"/>
          <w:lang w:eastAsia="nb-NO"/>
        </w:rPr>
        <w:t xml:space="preserve"> </w:t>
      </w:r>
      <w:r w:rsidR="004C72FB" w:rsidRPr="001B5E3B">
        <w:rPr>
          <w:rFonts w:eastAsiaTheme="minorEastAsia" w:cs="Times New Roman"/>
          <w:szCs w:val="24"/>
          <w:lang w:eastAsia="nb-NO"/>
        </w:rPr>
        <w:t>Finnmark modellen</w:t>
      </w:r>
      <w:r w:rsidR="007C49C9" w:rsidRPr="001B5E3B">
        <w:rPr>
          <w:rFonts w:eastAsiaTheme="minorEastAsia" w:cs="Times New Roman"/>
          <w:szCs w:val="24"/>
          <w:lang w:eastAsia="nb-NO"/>
        </w:rPr>
        <w:t xml:space="preserve"> </w:t>
      </w:r>
      <w:r w:rsidR="00E7673C" w:rsidRPr="001B5E3B">
        <w:rPr>
          <w:rFonts w:eastAsiaTheme="minorEastAsia" w:cs="Times New Roman"/>
          <w:szCs w:val="24"/>
          <w:lang w:eastAsia="nb-NO"/>
        </w:rPr>
        <w:t>skjerme</w:t>
      </w:r>
      <w:r w:rsidR="002111D4" w:rsidRPr="001B5E3B">
        <w:rPr>
          <w:rFonts w:eastAsiaTheme="minorEastAsia" w:cs="Times New Roman"/>
          <w:szCs w:val="24"/>
          <w:lang w:eastAsia="nb-NO"/>
        </w:rPr>
        <w:t xml:space="preserve">r </w:t>
      </w:r>
      <w:r w:rsidR="00E7673C" w:rsidRPr="001B5E3B">
        <w:rPr>
          <w:rFonts w:eastAsiaTheme="minorEastAsia" w:cs="Times New Roman"/>
          <w:szCs w:val="24"/>
          <w:lang w:eastAsia="nb-NO"/>
        </w:rPr>
        <w:t>mind</w:t>
      </w:r>
      <w:r w:rsidR="00E7673C" w:rsidRPr="00E7673C">
        <w:rPr>
          <w:rFonts w:eastAsiaTheme="minorEastAsia" w:cs="Times New Roman"/>
          <w:szCs w:val="24"/>
          <w:lang w:eastAsia="nb-NO"/>
        </w:rPr>
        <w:t>re fartøy i konkurransen med større</w:t>
      </w:r>
      <w:r w:rsidR="000572B9">
        <w:rPr>
          <w:rFonts w:eastAsiaTheme="minorEastAsia" w:cs="Times New Roman"/>
          <w:szCs w:val="24"/>
          <w:lang w:eastAsia="nb-NO"/>
        </w:rPr>
        <w:t>,</w:t>
      </w:r>
      <w:r w:rsidR="00E7673C" w:rsidRPr="00E7673C">
        <w:rPr>
          <w:rFonts w:eastAsiaTheme="minorEastAsia" w:cs="Times New Roman"/>
          <w:szCs w:val="24"/>
          <w:lang w:eastAsia="nb-NO"/>
        </w:rPr>
        <w:t xml:space="preserve"> og </w:t>
      </w:r>
      <w:r w:rsidR="002111D4" w:rsidRPr="001B5E3B">
        <w:rPr>
          <w:rFonts w:eastAsiaTheme="minorEastAsia" w:cs="Times New Roman"/>
          <w:szCs w:val="24"/>
          <w:lang w:eastAsia="nb-NO"/>
        </w:rPr>
        <w:t xml:space="preserve">skaper </w:t>
      </w:r>
      <w:r w:rsidR="00E7673C" w:rsidRPr="00E7673C">
        <w:rPr>
          <w:rFonts w:eastAsiaTheme="minorEastAsia" w:cs="Times New Roman"/>
          <w:szCs w:val="24"/>
          <w:lang w:eastAsia="nb-NO"/>
        </w:rPr>
        <w:t xml:space="preserve">derved et mer rettferdig konkurransegrunnlag fartøyene imellom enn det som </w:t>
      </w:r>
      <w:r w:rsidR="00C943C7">
        <w:rPr>
          <w:rFonts w:eastAsiaTheme="minorEastAsia" w:cs="Times New Roman"/>
          <w:szCs w:val="24"/>
          <w:lang w:eastAsia="nb-NO"/>
        </w:rPr>
        <w:t xml:space="preserve">er </w:t>
      </w:r>
      <w:r w:rsidR="00E7673C" w:rsidRPr="00E7673C">
        <w:rPr>
          <w:rFonts w:eastAsiaTheme="minorEastAsia" w:cs="Times New Roman"/>
          <w:szCs w:val="24"/>
          <w:lang w:eastAsia="nb-NO"/>
        </w:rPr>
        <w:t>tilfelle når små og store fartøy konkurrere</w:t>
      </w:r>
      <w:r w:rsidR="00C943C7">
        <w:rPr>
          <w:rFonts w:eastAsiaTheme="minorEastAsia" w:cs="Times New Roman"/>
          <w:szCs w:val="24"/>
          <w:lang w:eastAsia="nb-NO"/>
        </w:rPr>
        <w:t xml:space="preserve">r </w:t>
      </w:r>
      <w:r w:rsidR="00E7673C" w:rsidRPr="00E7673C">
        <w:rPr>
          <w:rFonts w:eastAsiaTheme="minorEastAsia" w:cs="Times New Roman"/>
          <w:szCs w:val="24"/>
          <w:lang w:eastAsia="nb-NO"/>
        </w:rPr>
        <w:t xml:space="preserve">innenfor samme gruppekvote. </w:t>
      </w:r>
    </w:p>
    <w:p w14:paraId="0C83A54B" w14:textId="4F18BE9B" w:rsidR="00AA6B90" w:rsidRPr="00A93253" w:rsidRDefault="00613599" w:rsidP="00AA6B90">
      <w:pPr>
        <w:spacing w:after="0"/>
        <w:rPr>
          <w:b/>
          <w:szCs w:val="24"/>
        </w:rPr>
      </w:pPr>
      <w:r w:rsidRPr="008221B3">
        <w:rPr>
          <w:szCs w:val="24"/>
        </w:rPr>
        <w:br/>
      </w:r>
      <w:proofErr w:type="spellStart"/>
      <w:r w:rsidR="00AA6B90" w:rsidRPr="00A93253">
        <w:rPr>
          <w:b/>
          <w:szCs w:val="24"/>
        </w:rPr>
        <w:t>Samfiskeordningen</w:t>
      </w:r>
      <w:proofErr w:type="spellEnd"/>
      <w:r w:rsidR="002E5477">
        <w:rPr>
          <w:b/>
          <w:szCs w:val="24"/>
        </w:rPr>
        <w:t>;</w:t>
      </w:r>
    </w:p>
    <w:p w14:paraId="2BC6907B" w14:textId="531BE02C" w:rsidR="00F201B9" w:rsidRDefault="00613599" w:rsidP="00AA6B90">
      <w:pPr>
        <w:spacing w:after="0"/>
        <w:rPr>
          <w:szCs w:val="24"/>
        </w:rPr>
      </w:pPr>
      <w:r w:rsidRPr="008221B3">
        <w:rPr>
          <w:szCs w:val="24"/>
        </w:rPr>
        <w:t>I mangel på strukturordninger under</w:t>
      </w:r>
      <w:r w:rsidR="002116A8">
        <w:rPr>
          <w:szCs w:val="24"/>
        </w:rPr>
        <w:t xml:space="preserve"> </w:t>
      </w:r>
      <w:r w:rsidRPr="008221B3">
        <w:rPr>
          <w:szCs w:val="24"/>
        </w:rPr>
        <w:t xml:space="preserve">11 </w:t>
      </w:r>
      <w:r w:rsidR="00483503" w:rsidRPr="008221B3">
        <w:rPr>
          <w:szCs w:val="24"/>
        </w:rPr>
        <w:t xml:space="preserve">meter </w:t>
      </w:r>
      <w:r w:rsidR="000572B9">
        <w:rPr>
          <w:szCs w:val="24"/>
        </w:rPr>
        <w:t>mener</w:t>
      </w:r>
      <w:r w:rsidRPr="008221B3">
        <w:rPr>
          <w:szCs w:val="24"/>
        </w:rPr>
        <w:t xml:space="preserve"> Øksnes </w:t>
      </w:r>
      <w:r w:rsidR="00483503" w:rsidRPr="008221B3">
        <w:rPr>
          <w:szCs w:val="24"/>
        </w:rPr>
        <w:t>Venstre</w:t>
      </w:r>
      <w:r w:rsidRPr="008221B3">
        <w:rPr>
          <w:szCs w:val="24"/>
        </w:rPr>
        <w:t xml:space="preserve"> at samfiskeordningen har vært SVÆRT VIKTIG for økonomien i såvel denne flåten som i fiskeindustrien.</w:t>
      </w:r>
      <w:r w:rsidRPr="008221B3">
        <w:rPr>
          <w:szCs w:val="24"/>
        </w:rPr>
        <w:br/>
      </w:r>
    </w:p>
    <w:p w14:paraId="3168DCDA" w14:textId="6F73E30E" w:rsidR="00613599" w:rsidRPr="008221B3" w:rsidRDefault="00613599" w:rsidP="00AA6B90">
      <w:pPr>
        <w:spacing w:after="0"/>
        <w:rPr>
          <w:szCs w:val="24"/>
        </w:rPr>
      </w:pPr>
      <w:r w:rsidRPr="008221B3">
        <w:rPr>
          <w:szCs w:val="24"/>
        </w:rPr>
        <w:t xml:space="preserve">Øksnes </w:t>
      </w:r>
      <w:r w:rsidR="00483503" w:rsidRPr="008221B3">
        <w:rPr>
          <w:szCs w:val="24"/>
        </w:rPr>
        <w:t>Venstre</w:t>
      </w:r>
      <w:r w:rsidRPr="008221B3">
        <w:rPr>
          <w:szCs w:val="24"/>
        </w:rPr>
        <w:t xml:space="preserve"> </w:t>
      </w:r>
      <w:r w:rsidR="000572B9">
        <w:rPr>
          <w:szCs w:val="24"/>
        </w:rPr>
        <w:t xml:space="preserve">henstiller </w:t>
      </w:r>
      <w:r w:rsidRPr="008221B3">
        <w:rPr>
          <w:szCs w:val="24"/>
        </w:rPr>
        <w:t>derfor</w:t>
      </w:r>
      <w:r w:rsidR="000572B9">
        <w:rPr>
          <w:szCs w:val="24"/>
        </w:rPr>
        <w:t xml:space="preserve"> Fiskeriministeren om en</w:t>
      </w:r>
      <w:r w:rsidRPr="008221B3">
        <w:rPr>
          <w:szCs w:val="24"/>
        </w:rPr>
        <w:t xml:space="preserve"> </w:t>
      </w:r>
      <w:r w:rsidR="000572B9" w:rsidRPr="008221B3">
        <w:rPr>
          <w:szCs w:val="24"/>
        </w:rPr>
        <w:t>TREÅRS</w:t>
      </w:r>
      <w:r w:rsidRPr="008221B3">
        <w:rPr>
          <w:szCs w:val="24"/>
        </w:rPr>
        <w:t xml:space="preserve"> FORLENGELSE av </w:t>
      </w:r>
      <w:proofErr w:type="spellStart"/>
      <w:r w:rsidRPr="008221B3">
        <w:rPr>
          <w:szCs w:val="24"/>
        </w:rPr>
        <w:t>samfiskeordningen</w:t>
      </w:r>
      <w:proofErr w:type="spellEnd"/>
      <w:r w:rsidRPr="008221B3">
        <w:rPr>
          <w:szCs w:val="24"/>
        </w:rPr>
        <w:t xml:space="preserve"> i påvente av kompenserende ordninger.</w:t>
      </w:r>
      <w:r w:rsidRPr="008221B3">
        <w:rPr>
          <w:szCs w:val="24"/>
        </w:rPr>
        <w:br/>
      </w:r>
    </w:p>
    <w:p w14:paraId="15D71D95" w14:textId="73C78911" w:rsidR="005C24D5" w:rsidRDefault="00613599" w:rsidP="00E54DB1">
      <w:pPr>
        <w:rPr>
          <w:szCs w:val="24"/>
        </w:rPr>
      </w:pPr>
      <w:r w:rsidRPr="00A93253">
        <w:rPr>
          <w:b/>
          <w:szCs w:val="24"/>
        </w:rPr>
        <w:t>Grunnsystemet;</w:t>
      </w:r>
      <w:r w:rsidRPr="00A93253">
        <w:rPr>
          <w:b/>
          <w:szCs w:val="24"/>
        </w:rPr>
        <w:br/>
      </w:r>
      <w:r w:rsidRPr="008221B3">
        <w:rPr>
          <w:szCs w:val="24"/>
        </w:rPr>
        <w:t xml:space="preserve">Øksnes </w:t>
      </w:r>
      <w:r w:rsidR="00483503" w:rsidRPr="008221B3">
        <w:rPr>
          <w:szCs w:val="24"/>
        </w:rPr>
        <w:t>Venstre</w:t>
      </w:r>
      <w:r w:rsidRPr="008221B3">
        <w:rPr>
          <w:szCs w:val="24"/>
        </w:rPr>
        <w:t xml:space="preserve"> er positive til at fordelingen foreslås å ligge fast samt at alle får tildelt faste kvotefaktorer.</w:t>
      </w:r>
      <w:r w:rsidR="00F201B9">
        <w:rPr>
          <w:szCs w:val="24"/>
        </w:rPr>
        <w:t xml:space="preserve"> </w:t>
      </w:r>
      <w:r w:rsidRPr="008221B3">
        <w:rPr>
          <w:szCs w:val="24"/>
        </w:rPr>
        <w:t xml:space="preserve">Øksnes </w:t>
      </w:r>
      <w:r w:rsidR="00193786" w:rsidRPr="008221B3">
        <w:rPr>
          <w:szCs w:val="24"/>
        </w:rPr>
        <w:t>Venstre</w:t>
      </w:r>
      <w:r w:rsidRPr="008221B3">
        <w:rPr>
          <w:szCs w:val="24"/>
        </w:rPr>
        <w:t xml:space="preserve"> mener at en overgang til et system med </w:t>
      </w:r>
      <w:r w:rsidRPr="008221B3">
        <w:rPr>
          <w:szCs w:val="24"/>
          <w:u w:val="single"/>
        </w:rPr>
        <w:t>fiskeritillatelser</w:t>
      </w:r>
      <w:r w:rsidRPr="008221B3">
        <w:rPr>
          <w:szCs w:val="24"/>
        </w:rPr>
        <w:t xml:space="preserve"> er en forbedring i forhold til dagens ordning. </w:t>
      </w:r>
    </w:p>
    <w:p w14:paraId="35F5698E" w14:textId="4948C8D6" w:rsidR="007606EC" w:rsidRPr="007606EC" w:rsidRDefault="00F03660" w:rsidP="005F6166">
      <w:pPr>
        <w:spacing w:after="0" w:line="240" w:lineRule="auto"/>
        <w:rPr>
          <w:rFonts w:eastAsiaTheme="minorEastAsia" w:cs="Times New Roman"/>
          <w:szCs w:val="24"/>
          <w:lang w:eastAsia="nb-NO"/>
        </w:rPr>
      </w:pPr>
      <w:r w:rsidRPr="008221B3">
        <w:rPr>
          <w:szCs w:val="24"/>
        </w:rPr>
        <w:t xml:space="preserve">Nye muligheter for </w:t>
      </w:r>
      <w:r w:rsidRPr="008221B3">
        <w:rPr>
          <w:szCs w:val="24"/>
          <w:u w:val="single"/>
        </w:rPr>
        <w:t>kvoteutveksling</w:t>
      </w:r>
      <w:r>
        <w:rPr>
          <w:rFonts w:eastAsiaTheme="minorEastAsia" w:cs="Times New Roman"/>
          <w:szCs w:val="24"/>
          <w:lang w:eastAsia="nb-NO"/>
        </w:rPr>
        <w:t xml:space="preserve"> </w:t>
      </w:r>
      <w:r w:rsidR="00A93253">
        <w:rPr>
          <w:rFonts w:eastAsiaTheme="minorEastAsia" w:cs="Times New Roman"/>
          <w:szCs w:val="24"/>
          <w:lang w:eastAsia="nb-NO"/>
        </w:rPr>
        <w:t xml:space="preserve">der </w:t>
      </w:r>
      <w:r w:rsidR="00A93253" w:rsidRPr="00054690">
        <w:rPr>
          <w:rFonts w:eastAsiaTheme="minorEastAsia" w:cs="Times New Roman"/>
          <w:szCs w:val="24"/>
          <w:lang w:eastAsia="nb-NO"/>
        </w:rPr>
        <w:t>fartøy</w:t>
      </w:r>
      <w:r w:rsidR="00054690" w:rsidRPr="00054690">
        <w:rPr>
          <w:rFonts w:eastAsiaTheme="minorEastAsia" w:cs="Times New Roman"/>
          <w:szCs w:val="24"/>
          <w:lang w:eastAsia="nb-NO"/>
        </w:rPr>
        <w:t xml:space="preserve"> innbyrdes k</w:t>
      </w:r>
      <w:r w:rsidR="009B0F28">
        <w:rPr>
          <w:rFonts w:eastAsiaTheme="minorEastAsia" w:cs="Times New Roman"/>
          <w:szCs w:val="24"/>
          <w:lang w:eastAsia="nb-NO"/>
        </w:rPr>
        <w:t>an</w:t>
      </w:r>
      <w:r w:rsidR="00054690" w:rsidRPr="00054690">
        <w:rPr>
          <w:rFonts w:eastAsiaTheme="minorEastAsia" w:cs="Times New Roman"/>
          <w:szCs w:val="24"/>
          <w:lang w:eastAsia="nb-NO"/>
        </w:rPr>
        <w:t xml:space="preserve"> bytte kvote</w:t>
      </w:r>
      <w:r w:rsidR="008504A7">
        <w:rPr>
          <w:rFonts w:eastAsiaTheme="minorEastAsia" w:cs="Times New Roman"/>
          <w:szCs w:val="24"/>
          <w:lang w:eastAsia="nb-NO"/>
        </w:rPr>
        <w:t>r</w:t>
      </w:r>
      <w:r w:rsidR="005F6166">
        <w:rPr>
          <w:rFonts w:eastAsiaTheme="minorEastAsia" w:cs="Times New Roman"/>
          <w:szCs w:val="24"/>
          <w:lang w:eastAsia="nb-NO"/>
        </w:rPr>
        <w:t>, og</w:t>
      </w:r>
      <w:r w:rsidR="00A23EF2">
        <w:rPr>
          <w:rFonts w:eastAsiaTheme="minorEastAsia" w:cs="Times New Roman"/>
          <w:szCs w:val="24"/>
          <w:lang w:eastAsia="nb-NO"/>
        </w:rPr>
        <w:t xml:space="preserve"> der</w:t>
      </w:r>
      <w:r w:rsidR="008504A7">
        <w:rPr>
          <w:rFonts w:eastAsiaTheme="minorEastAsia" w:cs="Times New Roman"/>
          <w:szCs w:val="24"/>
          <w:lang w:eastAsia="nb-NO"/>
        </w:rPr>
        <w:t xml:space="preserve"> </w:t>
      </w:r>
      <w:r w:rsidR="00417873">
        <w:rPr>
          <w:rFonts w:eastAsiaTheme="minorEastAsia" w:cs="Times New Roman"/>
          <w:szCs w:val="24"/>
          <w:lang w:eastAsia="nb-NO"/>
        </w:rPr>
        <w:t>partene selv</w:t>
      </w:r>
      <w:r w:rsidR="00054690" w:rsidRPr="00054690">
        <w:rPr>
          <w:rFonts w:eastAsiaTheme="minorEastAsia" w:cs="Times New Roman"/>
          <w:szCs w:val="24"/>
          <w:lang w:eastAsia="nb-NO"/>
        </w:rPr>
        <w:t xml:space="preserve"> bestemmer bytteforholdet</w:t>
      </w:r>
      <w:r w:rsidR="00417873">
        <w:rPr>
          <w:rFonts w:eastAsiaTheme="minorEastAsia" w:cs="Times New Roman"/>
          <w:szCs w:val="24"/>
          <w:lang w:eastAsia="nb-NO"/>
        </w:rPr>
        <w:t xml:space="preserve"> er bra</w:t>
      </w:r>
      <w:r w:rsidR="00E73A01">
        <w:rPr>
          <w:rFonts w:eastAsiaTheme="minorEastAsia" w:cs="Times New Roman"/>
          <w:szCs w:val="24"/>
          <w:lang w:eastAsia="nb-NO"/>
        </w:rPr>
        <w:t xml:space="preserve">. </w:t>
      </w:r>
    </w:p>
    <w:p w14:paraId="4D65B07D" w14:textId="2591D715" w:rsidR="00D730B5" w:rsidRDefault="00613599">
      <w:pPr>
        <w:rPr>
          <w:b/>
          <w:szCs w:val="24"/>
        </w:rPr>
      </w:pPr>
      <w:r w:rsidRPr="008221B3">
        <w:rPr>
          <w:szCs w:val="24"/>
        </w:rPr>
        <w:br/>
        <w:t xml:space="preserve">Øksnes </w:t>
      </w:r>
      <w:r w:rsidR="00483503" w:rsidRPr="008221B3">
        <w:rPr>
          <w:szCs w:val="24"/>
        </w:rPr>
        <w:t>Venstre</w:t>
      </w:r>
      <w:r w:rsidRPr="008221B3">
        <w:rPr>
          <w:szCs w:val="24"/>
        </w:rPr>
        <w:t xml:space="preserve"> </w:t>
      </w:r>
      <w:r w:rsidR="000572B9">
        <w:rPr>
          <w:szCs w:val="24"/>
        </w:rPr>
        <w:t>er enige med Øksnes Fiskarlag om at r</w:t>
      </w:r>
      <w:r w:rsidR="000572B9" w:rsidRPr="008221B3">
        <w:rPr>
          <w:szCs w:val="24"/>
        </w:rPr>
        <w:t xml:space="preserve">esultatene fra arbeidet som </w:t>
      </w:r>
      <w:r w:rsidR="000572B9">
        <w:rPr>
          <w:szCs w:val="24"/>
        </w:rPr>
        <w:t xml:space="preserve">er </w:t>
      </w:r>
      <w:r w:rsidR="000572B9" w:rsidRPr="008221B3">
        <w:rPr>
          <w:szCs w:val="24"/>
        </w:rPr>
        <w:t>gjort for å avdekke avvik mellom kvotefaktor og tildelt kvantum i de ulike gruppene i Finnmarks modellen</w:t>
      </w:r>
      <w:r w:rsidR="000572B9">
        <w:rPr>
          <w:szCs w:val="24"/>
        </w:rPr>
        <w:t>,</w:t>
      </w:r>
      <w:r w:rsidR="000572B9" w:rsidRPr="008221B3">
        <w:rPr>
          <w:szCs w:val="24"/>
        </w:rPr>
        <w:t xml:space="preserve"> må legges til grunn for fremtidig fordeling mellom gruppene i modellen.</w:t>
      </w:r>
      <w:r w:rsidR="000572B9" w:rsidRPr="008221B3">
        <w:rPr>
          <w:szCs w:val="24"/>
        </w:rPr>
        <w:br/>
      </w:r>
    </w:p>
    <w:p w14:paraId="0DD9CADE" w14:textId="4F2CD19E" w:rsidR="00F201B9" w:rsidRDefault="00613599">
      <w:pPr>
        <w:rPr>
          <w:szCs w:val="24"/>
        </w:rPr>
      </w:pPr>
      <w:r w:rsidRPr="00A93253">
        <w:rPr>
          <w:b/>
          <w:szCs w:val="24"/>
        </w:rPr>
        <w:lastRenderedPageBreak/>
        <w:t>Rekruttering;</w:t>
      </w:r>
      <w:r w:rsidRPr="00A93253">
        <w:rPr>
          <w:b/>
          <w:szCs w:val="24"/>
        </w:rPr>
        <w:br/>
      </w:r>
      <w:r w:rsidRPr="008221B3">
        <w:rPr>
          <w:szCs w:val="24"/>
        </w:rPr>
        <w:t xml:space="preserve">Øksnes </w:t>
      </w:r>
      <w:r w:rsidR="00483503" w:rsidRPr="008221B3">
        <w:rPr>
          <w:szCs w:val="24"/>
        </w:rPr>
        <w:t>Venstre</w:t>
      </w:r>
      <w:r w:rsidRPr="008221B3">
        <w:rPr>
          <w:szCs w:val="24"/>
        </w:rPr>
        <w:t xml:space="preserve"> </w:t>
      </w:r>
      <w:r w:rsidR="000572B9">
        <w:rPr>
          <w:szCs w:val="24"/>
        </w:rPr>
        <w:t xml:space="preserve">berømmer </w:t>
      </w:r>
      <w:r w:rsidR="002E5477">
        <w:rPr>
          <w:szCs w:val="24"/>
        </w:rPr>
        <w:t>F</w:t>
      </w:r>
      <w:r w:rsidR="000572B9">
        <w:rPr>
          <w:szCs w:val="24"/>
        </w:rPr>
        <w:t xml:space="preserve">iskeriministeren for å ha </w:t>
      </w:r>
      <w:r w:rsidRPr="008221B3">
        <w:rPr>
          <w:szCs w:val="24"/>
        </w:rPr>
        <w:t>foreslått</w:t>
      </w:r>
      <w:r w:rsidR="002E5477">
        <w:rPr>
          <w:szCs w:val="24"/>
        </w:rPr>
        <w:t xml:space="preserve"> </w:t>
      </w:r>
      <w:r w:rsidRPr="008221B3">
        <w:rPr>
          <w:szCs w:val="24"/>
        </w:rPr>
        <w:t>e</w:t>
      </w:r>
      <w:r w:rsidR="002E5477">
        <w:rPr>
          <w:szCs w:val="24"/>
        </w:rPr>
        <w:t>n tjenlig</w:t>
      </w:r>
      <w:r w:rsidRPr="008221B3">
        <w:rPr>
          <w:szCs w:val="24"/>
        </w:rPr>
        <w:t xml:space="preserve"> ordning for rekrutteringskvote med kvotetillegg for fiskere under 30 år i åpen gruppe. </w:t>
      </w:r>
    </w:p>
    <w:p w14:paraId="55C0BF51" w14:textId="035521D5" w:rsidR="006408EC" w:rsidRPr="008221B3" w:rsidRDefault="00613599">
      <w:pPr>
        <w:rPr>
          <w:szCs w:val="24"/>
        </w:rPr>
      </w:pPr>
      <w:r w:rsidRPr="008221B3">
        <w:rPr>
          <w:szCs w:val="24"/>
        </w:rPr>
        <w:br/>
      </w:r>
      <w:r w:rsidRPr="00A93253">
        <w:rPr>
          <w:b/>
          <w:szCs w:val="24"/>
        </w:rPr>
        <w:t>Gruppeinndeling etter faktisk lengde;</w:t>
      </w:r>
      <w:r w:rsidRPr="00A93253">
        <w:rPr>
          <w:b/>
          <w:szCs w:val="24"/>
        </w:rPr>
        <w:br/>
      </w:r>
      <w:r w:rsidRPr="008221B3">
        <w:rPr>
          <w:szCs w:val="24"/>
        </w:rPr>
        <w:t xml:space="preserve">Øksnes </w:t>
      </w:r>
      <w:r w:rsidR="00A56A91" w:rsidRPr="008221B3">
        <w:rPr>
          <w:szCs w:val="24"/>
        </w:rPr>
        <w:t>Venstre</w:t>
      </w:r>
      <w:r w:rsidRPr="008221B3">
        <w:rPr>
          <w:szCs w:val="24"/>
        </w:rPr>
        <w:t xml:space="preserve"> er skeptisk til å endre dagens gruppeinndeling fra hjemmelslengde til faktisk lengde. </w:t>
      </w:r>
      <w:r w:rsidR="002E5477">
        <w:rPr>
          <w:szCs w:val="24"/>
        </w:rPr>
        <w:t>De</w:t>
      </w:r>
      <w:r w:rsidR="00EC2A73">
        <w:rPr>
          <w:szCs w:val="24"/>
        </w:rPr>
        <w:t>t</w:t>
      </w:r>
      <w:r w:rsidR="002E5477">
        <w:rPr>
          <w:szCs w:val="24"/>
        </w:rPr>
        <w:t xml:space="preserve"> </w:t>
      </w:r>
      <w:r w:rsidRPr="008221B3">
        <w:rPr>
          <w:szCs w:val="24"/>
        </w:rPr>
        <w:t>vil</w:t>
      </w:r>
      <w:r w:rsidR="002E5477">
        <w:rPr>
          <w:szCs w:val="24"/>
        </w:rPr>
        <w:t xml:space="preserve"> kunne</w:t>
      </w:r>
      <w:r w:rsidRPr="008221B3">
        <w:rPr>
          <w:szCs w:val="24"/>
        </w:rPr>
        <w:t xml:space="preserve"> få dramatiske konsekvenser for enkelte rederi som i utgangspunktet har små grunnkvoter. </w:t>
      </w:r>
    </w:p>
    <w:p w14:paraId="1EED704A" w14:textId="17071F20" w:rsidR="00613599" w:rsidRPr="008221B3" w:rsidRDefault="00613599">
      <w:pPr>
        <w:rPr>
          <w:szCs w:val="24"/>
        </w:rPr>
      </w:pPr>
      <w:r w:rsidRPr="008221B3">
        <w:rPr>
          <w:szCs w:val="24"/>
        </w:rPr>
        <w:t xml:space="preserve">Det er </w:t>
      </w:r>
      <w:r w:rsidR="008221B3" w:rsidRPr="008221B3">
        <w:rPr>
          <w:szCs w:val="24"/>
        </w:rPr>
        <w:t>grunnkvoten’ s</w:t>
      </w:r>
      <w:r w:rsidRPr="008221B3">
        <w:rPr>
          <w:szCs w:val="24"/>
        </w:rPr>
        <w:t xml:space="preserve"> størrelse som er bestemmende for totalt antall faktorer et fartøy kan ha på ulike fiskeslag. For disse rederiene er forslaget ei forverring isteden for ei forenkling.</w:t>
      </w:r>
      <w:r w:rsidRPr="008221B3">
        <w:rPr>
          <w:szCs w:val="24"/>
        </w:rPr>
        <w:br/>
      </w:r>
      <w:r w:rsidRPr="008221B3">
        <w:rPr>
          <w:szCs w:val="24"/>
        </w:rPr>
        <w:br/>
      </w:r>
      <w:r w:rsidRPr="00A93253">
        <w:rPr>
          <w:b/>
          <w:szCs w:val="24"/>
        </w:rPr>
        <w:t>Strukturordningen;</w:t>
      </w:r>
      <w:r w:rsidRPr="00A93253">
        <w:rPr>
          <w:b/>
          <w:szCs w:val="24"/>
        </w:rPr>
        <w:br/>
      </w:r>
      <w:r w:rsidRPr="008221B3">
        <w:rPr>
          <w:szCs w:val="24"/>
        </w:rPr>
        <w:t>Det er bred enighet i næringen om at hjemfalte strukturkvoter skal tilbake til gruppene.</w:t>
      </w:r>
      <w:r w:rsidR="00452982" w:rsidRPr="008221B3">
        <w:rPr>
          <w:szCs w:val="24"/>
        </w:rPr>
        <w:t xml:space="preserve"> </w:t>
      </w:r>
      <w:r w:rsidR="002E5477">
        <w:rPr>
          <w:szCs w:val="24"/>
        </w:rPr>
        <w:t xml:space="preserve">Forslaget i stortingsmeldingen </w:t>
      </w:r>
      <w:r w:rsidRPr="008221B3">
        <w:rPr>
          <w:szCs w:val="24"/>
        </w:rPr>
        <w:t>bryte</w:t>
      </w:r>
      <w:r w:rsidR="002E5477">
        <w:rPr>
          <w:szCs w:val="24"/>
        </w:rPr>
        <w:t>r</w:t>
      </w:r>
      <w:r w:rsidRPr="008221B3">
        <w:rPr>
          <w:szCs w:val="24"/>
        </w:rPr>
        <w:t xml:space="preserve"> med forutsetningene fiskerne har handlet etter og stolt på når </w:t>
      </w:r>
      <w:r w:rsidR="00807E01" w:rsidRPr="008221B3">
        <w:rPr>
          <w:szCs w:val="24"/>
        </w:rPr>
        <w:t>de</w:t>
      </w:r>
      <w:r w:rsidRPr="008221B3">
        <w:rPr>
          <w:szCs w:val="24"/>
        </w:rPr>
        <w:t xml:space="preserve"> har gjort sine disposisjoner. Øksnes </w:t>
      </w:r>
      <w:r w:rsidR="00483503" w:rsidRPr="008221B3">
        <w:rPr>
          <w:szCs w:val="24"/>
        </w:rPr>
        <w:t>Venstre</w:t>
      </w:r>
      <w:r w:rsidRPr="008221B3">
        <w:rPr>
          <w:szCs w:val="24"/>
        </w:rPr>
        <w:t xml:space="preserve"> aksepterer ikke at spillereglene endres midt i spillet. Det er med stor grad av undring vi </w:t>
      </w:r>
      <w:r w:rsidR="008B6635" w:rsidRPr="008221B3">
        <w:rPr>
          <w:szCs w:val="24"/>
        </w:rPr>
        <w:t>registrerer</w:t>
      </w:r>
      <w:r w:rsidRPr="008221B3">
        <w:rPr>
          <w:szCs w:val="24"/>
        </w:rPr>
        <w:t xml:space="preserve"> at ingen fisk vil tilfalle </w:t>
      </w:r>
      <w:r w:rsidR="00483503" w:rsidRPr="008221B3">
        <w:rPr>
          <w:szCs w:val="24"/>
        </w:rPr>
        <w:t>gruppene,</w:t>
      </w:r>
      <w:r w:rsidRPr="008221B3">
        <w:rPr>
          <w:szCs w:val="24"/>
        </w:rPr>
        <w:t xml:space="preserve"> men at alt vil inngå i fellesskapets kvotebeholdning.</w:t>
      </w:r>
    </w:p>
    <w:p w14:paraId="15F9793D" w14:textId="0304D6FF" w:rsidR="00613599" w:rsidRPr="008221B3" w:rsidRDefault="00613599">
      <w:pPr>
        <w:rPr>
          <w:szCs w:val="24"/>
        </w:rPr>
      </w:pPr>
      <w:r w:rsidRPr="008221B3">
        <w:rPr>
          <w:szCs w:val="24"/>
        </w:rPr>
        <w:br/>
      </w:r>
      <w:r w:rsidR="00AA6B90" w:rsidRPr="008221B3">
        <w:rPr>
          <w:szCs w:val="24"/>
        </w:rPr>
        <w:t>S</w:t>
      </w:r>
      <w:r w:rsidRPr="008221B3">
        <w:rPr>
          <w:szCs w:val="24"/>
        </w:rPr>
        <w:t xml:space="preserve">truktureringen som er gjennomført har vært </w:t>
      </w:r>
      <w:r w:rsidR="002E5477">
        <w:rPr>
          <w:szCs w:val="24"/>
        </w:rPr>
        <w:t>v</w:t>
      </w:r>
      <w:r w:rsidRPr="008221B3">
        <w:rPr>
          <w:szCs w:val="24"/>
        </w:rPr>
        <w:t xml:space="preserve">iktig og </w:t>
      </w:r>
      <w:r w:rsidR="00A03841" w:rsidRPr="008221B3">
        <w:rPr>
          <w:szCs w:val="24"/>
        </w:rPr>
        <w:t>riktig,</w:t>
      </w:r>
      <w:r w:rsidRPr="008221B3">
        <w:rPr>
          <w:szCs w:val="24"/>
        </w:rPr>
        <w:t xml:space="preserve"> men den har også bygd opp en betydelig gjeldsgrad i næringen. At det legges opp til endringer i kvotesystemet som bidrar til ytterligere kostnader i tillegg til det man har </w:t>
      </w:r>
      <w:r w:rsidR="00483503" w:rsidRPr="008221B3">
        <w:rPr>
          <w:szCs w:val="24"/>
        </w:rPr>
        <w:t>tatt,</w:t>
      </w:r>
      <w:r w:rsidRPr="008221B3">
        <w:rPr>
          <w:szCs w:val="24"/>
        </w:rPr>
        <w:t xml:space="preserve"> vil etter Øksnes </w:t>
      </w:r>
      <w:r w:rsidR="00483503" w:rsidRPr="008221B3">
        <w:rPr>
          <w:szCs w:val="24"/>
        </w:rPr>
        <w:t>Venstre</w:t>
      </w:r>
      <w:r w:rsidR="003B2A37" w:rsidRPr="008221B3">
        <w:rPr>
          <w:szCs w:val="24"/>
        </w:rPr>
        <w:t xml:space="preserve"> sin</w:t>
      </w:r>
      <w:r w:rsidRPr="008221B3">
        <w:rPr>
          <w:szCs w:val="24"/>
        </w:rPr>
        <w:t xml:space="preserve"> mening bli for belastende for næringen.</w:t>
      </w:r>
      <w:r w:rsidRPr="008221B3">
        <w:rPr>
          <w:szCs w:val="24"/>
        </w:rPr>
        <w:br/>
      </w:r>
      <w:r w:rsidRPr="008221B3">
        <w:rPr>
          <w:szCs w:val="24"/>
        </w:rPr>
        <w:br/>
      </w:r>
      <w:r w:rsidRPr="00A93253">
        <w:rPr>
          <w:b/>
          <w:szCs w:val="24"/>
        </w:rPr>
        <w:t>Kvotebank;</w:t>
      </w:r>
      <w:r w:rsidRPr="00A93253">
        <w:rPr>
          <w:b/>
          <w:szCs w:val="24"/>
        </w:rPr>
        <w:br/>
      </w:r>
      <w:r w:rsidRPr="008221B3">
        <w:rPr>
          <w:szCs w:val="24"/>
        </w:rPr>
        <w:t xml:space="preserve">Øksnes </w:t>
      </w:r>
      <w:r w:rsidR="00483503" w:rsidRPr="008221B3">
        <w:rPr>
          <w:szCs w:val="24"/>
        </w:rPr>
        <w:t>Venstre</w:t>
      </w:r>
      <w:r w:rsidRPr="008221B3">
        <w:rPr>
          <w:szCs w:val="24"/>
        </w:rPr>
        <w:t xml:space="preserve"> er svært skeptisk til forslaget om å opprette Statens </w:t>
      </w:r>
      <w:r w:rsidR="00483503" w:rsidRPr="008221B3">
        <w:rPr>
          <w:szCs w:val="24"/>
        </w:rPr>
        <w:t>kvotebank.</w:t>
      </w:r>
      <w:r w:rsidRPr="008221B3">
        <w:rPr>
          <w:szCs w:val="24"/>
        </w:rPr>
        <w:t xml:space="preserve"> Tanken om at faktorer fra </w:t>
      </w:r>
      <w:r w:rsidR="00483503" w:rsidRPr="008221B3">
        <w:rPr>
          <w:szCs w:val="24"/>
        </w:rPr>
        <w:t>konvertering,</w:t>
      </w:r>
      <w:r w:rsidRPr="008221B3">
        <w:rPr>
          <w:szCs w:val="24"/>
        </w:rPr>
        <w:t xml:space="preserve"> avkortning og inndratte strukturkvoter skal legges inn i en kvotebank for deretter </w:t>
      </w:r>
      <w:r w:rsidR="00603D8A">
        <w:rPr>
          <w:szCs w:val="24"/>
        </w:rPr>
        <w:t xml:space="preserve">og </w:t>
      </w:r>
      <w:r w:rsidRPr="008221B3">
        <w:rPr>
          <w:szCs w:val="24"/>
        </w:rPr>
        <w:t xml:space="preserve">auksjoneres ut til gruppen igjen virker lite gjennomtenkt. </w:t>
      </w:r>
    </w:p>
    <w:p w14:paraId="55E545AC" w14:textId="06EEEA68" w:rsidR="00F201B9" w:rsidRDefault="00613599" w:rsidP="008221B3">
      <w:pPr>
        <w:spacing w:after="0"/>
        <w:rPr>
          <w:szCs w:val="24"/>
        </w:rPr>
      </w:pPr>
      <w:r w:rsidRPr="008221B3">
        <w:rPr>
          <w:szCs w:val="24"/>
        </w:rPr>
        <w:t>Vi står vi i fare for å oppnå tilsvarende system som</w:t>
      </w:r>
      <w:r w:rsidR="002E5477">
        <w:rPr>
          <w:szCs w:val="24"/>
        </w:rPr>
        <w:t xml:space="preserve"> på</w:t>
      </w:r>
      <w:r w:rsidRPr="008221B3">
        <w:rPr>
          <w:szCs w:val="24"/>
        </w:rPr>
        <w:t xml:space="preserve"> Island. </w:t>
      </w:r>
      <w:r w:rsidR="00A93253" w:rsidRPr="008221B3">
        <w:rPr>
          <w:szCs w:val="24"/>
        </w:rPr>
        <w:t xml:space="preserve">Prisen på auksjonsvolumet blir så høy at man sitter igjen med et nullspill for næringen. </w:t>
      </w:r>
      <w:r w:rsidR="002E5477">
        <w:rPr>
          <w:szCs w:val="24"/>
        </w:rPr>
        <w:t xml:space="preserve">Det gir </w:t>
      </w:r>
      <w:r w:rsidRPr="008221B3">
        <w:rPr>
          <w:szCs w:val="24"/>
        </w:rPr>
        <w:t xml:space="preserve">redusert fornyingsevne og utvikling i flåteleddet. Videre </w:t>
      </w:r>
      <w:r w:rsidR="00F201B9">
        <w:rPr>
          <w:szCs w:val="24"/>
        </w:rPr>
        <w:t xml:space="preserve">er </w:t>
      </w:r>
      <w:r w:rsidRPr="008221B3">
        <w:rPr>
          <w:szCs w:val="24"/>
        </w:rPr>
        <w:t xml:space="preserve">det </w:t>
      </w:r>
      <w:r w:rsidR="00F201B9">
        <w:rPr>
          <w:szCs w:val="24"/>
        </w:rPr>
        <w:t xml:space="preserve">uklart </w:t>
      </w:r>
      <w:r w:rsidRPr="008221B3">
        <w:rPr>
          <w:szCs w:val="24"/>
        </w:rPr>
        <w:t>hvilke vilkår som eventuelt blir tillagt disse kvotene.</w:t>
      </w:r>
      <w:r w:rsidRPr="008221B3">
        <w:rPr>
          <w:szCs w:val="24"/>
        </w:rPr>
        <w:br/>
      </w:r>
    </w:p>
    <w:p w14:paraId="021C54AE" w14:textId="57AEBA63" w:rsidR="008221B3" w:rsidRPr="00A93253" w:rsidRDefault="00613599" w:rsidP="008221B3">
      <w:pPr>
        <w:spacing w:after="0"/>
        <w:rPr>
          <w:b/>
          <w:szCs w:val="24"/>
        </w:rPr>
      </w:pPr>
      <w:r w:rsidRPr="008221B3">
        <w:rPr>
          <w:szCs w:val="24"/>
        </w:rPr>
        <w:t xml:space="preserve">Øksnes </w:t>
      </w:r>
      <w:r w:rsidR="00483503" w:rsidRPr="008221B3">
        <w:rPr>
          <w:szCs w:val="24"/>
        </w:rPr>
        <w:t>Venstre</w:t>
      </w:r>
      <w:r w:rsidRPr="008221B3">
        <w:rPr>
          <w:szCs w:val="24"/>
        </w:rPr>
        <w:t xml:space="preserve"> sier NEI til den foreslåtte kvotebanken.</w:t>
      </w:r>
      <w:r w:rsidRPr="008221B3">
        <w:rPr>
          <w:szCs w:val="24"/>
        </w:rPr>
        <w:br/>
      </w:r>
      <w:r w:rsidRPr="008221B3">
        <w:rPr>
          <w:szCs w:val="24"/>
        </w:rPr>
        <w:br/>
      </w:r>
      <w:r w:rsidRPr="00A93253">
        <w:rPr>
          <w:b/>
          <w:szCs w:val="24"/>
        </w:rPr>
        <w:t>Trålstigen;</w:t>
      </w:r>
    </w:p>
    <w:p w14:paraId="1550B766" w14:textId="31A44FD4" w:rsidR="008221B3" w:rsidRPr="008221B3" w:rsidRDefault="008221B3" w:rsidP="008221B3">
      <w:pPr>
        <w:rPr>
          <w:szCs w:val="24"/>
        </w:rPr>
      </w:pPr>
      <w:r w:rsidRPr="008221B3">
        <w:rPr>
          <w:szCs w:val="24"/>
        </w:rPr>
        <w:t xml:space="preserve">For de fleste bestander ligger fordelingen på grupper fast fra år til år, mens det for noen bestander er fremforhandlet fordelingsnøkler som varierer med totalkvotens størrelse. Dette gjelder bl.a. </w:t>
      </w:r>
      <w:proofErr w:type="spellStart"/>
      <w:r w:rsidR="0033450E">
        <w:rPr>
          <w:szCs w:val="24"/>
        </w:rPr>
        <w:t>t</w:t>
      </w:r>
      <w:bookmarkStart w:id="0" w:name="_GoBack"/>
      <w:bookmarkEnd w:id="0"/>
      <w:r w:rsidRPr="008221B3">
        <w:rPr>
          <w:szCs w:val="24"/>
        </w:rPr>
        <w:t>rålstigen</w:t>
      </w:r>
      <w:proofErr w:type="spellEnd"/>
      <w:r w:rsidRPr="008221B3">
        <w:rPr>
          <w:szCs w:val="24"/>
        </w:rPr>
        <w:t xml:space="preserve"> for torsk.</w:t>
      </w:r>
    </w:p>
    <w:p w14:paraId="54988431" w14:textId="0C6CD4DD" w:rsidR="008221B3" w:rsidRPr="008221B3" w:rsidRDefault="008221B3" w:rsidP="008221B3">
      <w:pPr>
        <w:rPr>
          <w:szCs w:val="24"/>
        </w:rPr>
      </w:pPr>
      <w:r w:rsidRPr="008221B3">
        <w:rPr>
          <w:szCs w:val="24"/>
        </w:rPr>
        <w:t>Trålstigen innebærer at når totalkvoten av torsk er lav får trålerne 27 % av kvoten, stigende til 33 %</w:t>
      </w:r>
      <w:r w:rsidR="00A93253">
        <w:rPr>
          <w:szCs w:val="24"/>
        </w:rPr>
        <w:t xml:space="preserve"> </w:t>
      </w:r>
      <w:r w:rsidRPr="008221B3">
        <w:rPr>
          <w:szCs w:val="24"/>
        </w:rPr>
        <w:t>på høye kvotenivå.</w:t>
      </w:r>
    </w:p>
    <w:p w14:paraId="1EACCF09" w14:textId="7A143838" w:rsidR="00046801" w:rsidRPr="008221B3" w:rsidRDefault="00613599" w:rsidP="00046801">
      <w:pPr>
        <w:rPr>
          <w:szCs w:val="24"/>
        </w:rPr>
      </w:pPr>
      <w:r w:rsidRPr="008221B3">
        <w:rPr>
          <w:szCs w:val="24"/>
        </w:rPr>
        <w:t xml:space="preserve">Øksnes </w:t>
      </w:r>
      <w:r w:rsidR="00483503" w:rsidRPr="008221B3">
        <w:rPr>
          <w:szCs w:val="24"/>
        </w:rPr>
        <w:t>Venstre</w:t>
      </w:r>
      <w:r w:rsidRPr="008221B3">
        <w:rPr>
          <w:szCs w:val="24"/>
        </w:rPr>
        <w:t xml:space="preserve"> vil peke på at trålstigen i snart 30 år har skapt ro og harmoni i flåteleddet og nye innretninger er unødvendig</w:t>
      </w:r>
      <w:r w:rsidR="00BE25EF" w:rsidRPr="008221B3">
        <w:rPr>
          <w:szCs w:val="24"/>
        </w:rPr>
        <w:t>.</w:t>
      </w:r>
    </w:p>
    <w:p w14:paraId="274F9946" w14:textId="77777777" w:rsidR="00B133C5" w:rsidRPr="00A93253" w:rsidRDefault="00B133C5" w:rsidP="00C34F48">
      <w:pPr>
        <w:spacing w:after="0"/>
        <w:rPr>
          <w:b/>
          <w:szCs w:val="24"/>
        </w:rPr>
      </w:pPr>
      <w:r w:rsidRPr="00A93253">
        <w:rPr>
          <w:b/>
          <w:szCs w:val="24"/>
        </w:rPr>
        <w:lastRenderedPageBreak/>
        <w:t>Landsdelsbindinger</w:t>
      </w:r>
      <w:r w:rsidR="00FB19BE" w:rsidRPr="00A93253">
        <w:rPr>
          <w:b/>
          <w:szCs w:val="24"/>
        </w:rPr>
        <w:t>;</w:t>
      </w:r>
    </w:p>
    <w:p w14:paraId="33B7E095" w14:textId="68D7BB30" w:rsidR="00B133C5" w:rsidRPr="008221B3" w:rsidRDefault="00B133C5" w:rsidP="00B133C5">
      <w:pPr>
        <w:rPr>
          <w:szCs w:val="24"/>
        </w:rPr>
      </w:pPr>
      <w:r w:rsidRPr="008221B3">
        <w:rPr>
          <w:szCs w:val="24"/>
        </w:rPr>
        <w:t>Landsdelsbindingene i fiske etter torsk må fortsatt gjelde i strukturkvoteordningen. Ulik struktureringsgrad mellom f.eks. Nord-Norge og Sør-Norge må ikke medføre overføring mellom regionene, utover avkortingen på 20 % som blir fordelt flatt på fartøygruppene.</w:t>
      </w:r>
    </w:p>
    <w:p w14:paraId="0AF05593" w14:textId="6C3D4006" w:rsidR="008058C7" w:rsidRPr="008221B3" w:rsidRDefault="008058C7" w:rsidP="00B133C5">
      <w:pPr>
        <w:rPr>
          <w:szCs w:val="24"/>
        </w:rPr>
      </w:pPr>
    </w:p>
    <w:p w14:paraId="04CE0BF0" w14:textId="165DE929" w:rsidR="008221B3" w:rsidRPr="008221B3" w:rsidRDefault="00F201B9" w:rsidP="00B133C5">
      <w:pPr>
        <w:rPr>
          <w:szCs w:val="24"/>
        </w:rPr>
      </w:pPr>
      <w:r>
        <w:rPr>
          <w:szCs w:val="24"/>
        </w:rPr>
        <w:t>Myre, 24.8.2019</w:t>
      </w:r>
    </w:p>
    <w:p w14:paraId="4C12C628" w14:textId="0748C7DF" w:rsidR="008221B3" w:rsidRPr="008221B3" w:rsidRDefault="008221B3" w:rsidP="00B133C5">
      <w:pPr>
        <w:rPr>
          <w:szCs w:val="24"/>
        </w:rPr>
      </w:pPr>
    </w:p>
    <w:p w14:paraId="0E28799A" w14:textId="790DDB53" w:rsidR="008221B3" w:rsidRDefault="008221B3" w:rsidP="00B133C5">
      <w:pPr>
        <w:rPr>
          <w:szCs w:val="24"/>
        </w:rPr>
      </w:pPr>
    </w:p>
    <w:p w14:paraId="23A3E5F5" w14:textId="77777777" w:rsidR="002E5477" w:rsidRPr="008221B3" w:rsidRDefault="002E5477" w:rsidP="00B133C5">
      <w:pPr>
        <w:rPr>
          <w:szCs w:val="24"/>
        </w:rPr>
      </w:pPr>
    </w:p>
    <w:p w14:paraId="11246C9C" w14:textId="11FF51C3" w:rsidR="006408EC" w:rsidRPr="008221B3" w:rsidRDefault="006408EC" w:rsidP="00B133C5">
      <w:pPr>
        <w:rPr>
          <w:szCs w:val="24"/>
        </w:rPr>
      </w:pPr>
      <w:r w:rsidRPr="008221B3">
        <w:rPr>
          <w:szCs w:val="24"/>
        </w:rPr>
        <w:t>Med hilsen</w:t>
      </w:r>
    </w:p>
    <w:p w14:paraId="51D3826A" w14:textId="2A69248D" w:rsidR="006408EC" w:rsidRPr="008221B3" w:rsidRDefault="006408EC" w:rsidP="006408EC">
      <w:pPr>
        <w:spacing w:after="0"/>
        <w:rPr>
          <w:i/>
          <w:iCs/>
          <w:szCs w:val="24"/>
        </w:rPr>
      </w:pPr>
      <w:r w:rsidRPr="008221B3">
        <w:rPr>
          <w:i/>
          <w:iCs/>
          <w:szCs w:val="24"/>
        </w:rPr>
        <w:t>Øksnes Venstre</w:t>
      </w:r>
    </w:p>
    <w:p w14:paraId="1EABEC4C" w14:textId="7C47561D" w:rsidR="006408EC" w:rsidRPr="008221B3" w:rsidRDefault="006408EC" w:rsidP="006408EC">
      <w:pPr>
        <w:spacing w:after="0"/>
        <w:rPr>
          <w:i/>
          <w:iCs/>
          <w:szCs w:val="24"/>
        </w:rPr>
      </w:pPr>
      <w:r w:rsidRPr="008221B3">
        <w:rPr>
          <w:i/>
          <w:iCs/>
          <w:szCs w:val="24"/>
        </w:rPr>
        <w:t>Jørn Martinussen</w:t>
      </w:r>
    </w:p>
    <w:p w14:paraId="26548C76" w14:textId="3CB9F60E" w:rsidR="006408EC" w:rsidRPr="008221B3" w:rsidRDefault="006408EC" w:rsidP="006408EC">
      <w:pPr>
        <w:spacing w:after="0"/>
        <w:rPr>
          <w:i/>
          <w:iCs/>
          <w:szCs w:val="24"/>
        </w:rPr>
      </w:pPr>
      <w:r w:rsidRPr="008221B3">
        <w:rPr>
          <w:i/>
          <w:iCs/>
          <w:szCs w:val="24"/>
        </w:rPr>
        <w:t>Lokallagsleder</w:t>
      </w:r>
    </w:p>
    <w:p w14:paraId="302F78EA" w14:textId="4978A220" w:rsidR="00B133C5" w:rsidRDefault="00B133C5">
      <w:pPr>
        <w:rPr>
          <w:szCs w:val="24"/>
        </w:rPr>
      </w:pPr>
    </w:p>
    <w:p w14:paraId="33F09292" w14:textId="3AA4FC25" w:rsidR="008221B3" w:rsidRPr="008221B3" w:rsidRDefault="008221B3">
      <w:pPr>
        <w:rPr>
          <w:szCs w:val="24"/>
          <w:u w:val="single"/>
        </w:rPr>
      </w:pPr>
      <w:r w:rsidRPr="008221B3">
        <w:rPr>
          <w:szCs w:val="24"/>
          <w:u w:val="single"/>
        </w:rPr>
        <w:t>Kopi:</w:t>
      </w:r>
    </w:p>
    <w:p w14:paraId="6669EAC2" w14:textId="06C3369B" w:rsidR="008221B3" w:rsidRPr="008221B3" w:rsidRDefault="00717082" w:rsidP="008221B3">
      <w:pPr>
        <w:pStyle w:val="Listeavsnitt"/>
        <w:numPr>
          <w:ilvl w:val="0"/>
          <w:numId w:val="1"/>
        </w:numPr>
        <w:ind w:left="360"/>
        <w:rPr>
          <w:rFonts w:cs="Times New Roman"/>
          <w:szCs w:val="24"/>
        </w:rPr>
      </w:pPr>
      <w:hyperlink r:id="rId9" w:history="1">
        <w:r w:rsidR="008221B3" w:rsidRPr="008221B3">
          <w:rPr>
            <w:rStyle w:val="Hyperkobling"/>
            <w:rFonts w:cs="Times New Roman"/>
            <w:color w:val="auto"/>
            <w:sz w:val="27"/>
            <w:szCs w:val="27"/>
            <w:u w:val="none"/>
            <w:shd w:val="clear" w:color="auto" w:fill="FFFFFF"/>
          </w:rPr>
          <w:t>anja_i_lofoten@icloud.com</w:t>
        </w:r>
      </w:hyperlink>
    </w:p>
    <w:p w14:paraId="7D97FC77" w14:textId="3BE5C739" w:rsidR="008221B3" w:rsidRDefault="008221B3" w:rsidP="008221B3">
      <w:pPr>
        <w:pStyle w:val="Listeavsnitt"/>
        <w:numPr>
          <w:ilvl w:val="0"/>
          <w:numId w:val="1"/>
        </w:numPr>
        <w:ind w:left="360"/>
        <w:rPr>
          <w:rFonts w:cs="Times New Roman"/>
          <w:szCs w:val="24"/>
        </w:rPr>
      </w:pPr>
      <w:r w:rsidRPr="008221B3">
        <w:rPr>
          <w:rFonts w:cs="Times New Roman"/>
          <w:szCs w:val="24"/>
        </w:rPr>
        <w:t xml:space="preserve">Andre-N.Skjelstad@stortinget.no </w:t>
      </w:r>
    </w:p>
    <w:p w14:paraId="43A1FA8F" w14:textId="6B976BB2" w:rsidR="008221B3" w:rsidRPr="000572B9" w:rsidRDefault="008221B3" w:rsidP="000572B9">
      <w:pPr>
        <w:pStyle w:val="Listeavsnitt"/>
        <w:ind w:left="360"/>
        <w:rPr>
          <w:szCs w:val="24"/>
        </w:rPr>
      </w:pPr>
    </w:p>
    <w:sectPr w:rsidR="008221B3" w:rsidRPr="000572B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CB649" w14:textId="77777777" w:rsidR="00717082" w:rsidRDefault="00717082" w:rsidP="00E734E8">
      <w:pPr>
        <w:spacing w:after="0" w:line="240" w:lineRule="auto"/>
      </w:pPr>
      <w:r>
        <w:separator/>
      </w:r>
    </w:p>
  </w:endnote>
  <w:endnote w:type="continuationSeparator" w:id="0">
    <w:p w14:paraId="7837D6AD" w14:textId="77777777" w:rsidR="00717082" w:rsidRDefault="00717082" w:rsidP="00E7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741222"/>
      <w:docPartObj>
        <w:docPartGallery w:val="Page Numbers (Bottom of Page)"/>
        <w:docPartUnique/>
      </w:docPartObj>
    </w:sdtPr>
    <w:sdtEndPr/>
    <w:sdtContent>
      <w:p w14:paraId="08607CBB" w14:textId="587455C3" w:rsidR="001256DD" w:rsidRDefault="001256D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866C72" w14:textId="77777777" w:rsidR="001256DD" w:rsidRDefault="001256D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41A0E" w14:textId="77777777" w:rsidR="00717082" w:rsidRDefault="00717082" w:rsidP="00E734E8">
      <w:pPr>
        <w:spacing w:after="0" w:line="240" w:lineRule="auto"/>
      </w:pPr>
      <w:r>
        <w:separator/>
      </w:r>
    </w:p>
  </w:footnote>
  <w:footnote w:type="continuationSeparator" w:id="0">
    <w:p w14:paraId="4046F6A2" w14:textId="77777777" w:rsidR="00717082" w:rsidRDefault="00717082" w:rsidP="00E73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05453" w14:textId="3C7ED5AA" w:rsidR="006408EC" w:rsidRDefault="006408EC">
    <w:pPr>
      <w:pStyle w:val="Topptekst"/>
    </w:pPr>
    <w:r>
      <w:rPr>
        <w:noProof/>
        <w:lang w:eastAsia="nb-NO"/>
      </w:rPr>
      <w:drawing>
        <wp:inline distT="0" distB="0" distL="0" distR="0" wp14:anchorId="487A7E5E" wp14:editId="1E4EAA9A">
          <wp:extent cx="1696085" cy="590550"/>
          <wp:effectExtent l="0" t="0" r="0" b="0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608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987DAC" w14:textId="77777777" w:rsidR="006408EC" w:rsidRDefault="006408E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C1AF7"/>
    <w:multiLevelType w:val="hybridMultilevel"/>
    <w:tmpl w:val="6BB0AD92"/>
    <w:lvl w:ilvl="0" w:tplc="1926466E">
      <w:numFmt w:val="bullet"/>
      <w:lvlText w:val="-"/>
      <w:lvlJc w:val="left"/>
      <w:pPr>
        <w:ind w:left="1430" w:hanging="360"/>
      </w:pPr>
      <w:rPr>
        <w:rFonts w:ascii="Times New Roman" w:eastAsia="Arial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645F67B8"/>
    <w:multiLevelType w:val="hybridMultilevel"/>
    <w:tmpl w:val="B0CC3368"/>
    <w:lvl w:ilvl="0" w:tplc="9DAA20C0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599"/>
    <w:rsid w:val="00046801"/>
    <w:rsid w:val="00054690"/>
    <w:rsid w:val="000572B9"/>
    <w:rsid w:val="000D3122"/>
    <w:rsid w:val="000F192A"/>
    <w:rsid w:val="001256DD"/>
    <w:rsid w:val="00193786"/>
    <w:rsid w:val="001B5E3B"/>
    <w:rsid w:val="001B69AD"/>
    <w:rsid w:val="001C08DD"/>
    <w:rsid w:val="002111D4"/>
    <w:rsid w:val="002116A8"/>
    <w:rsid w:val="002364E2"/>
    <w:rsid w:val="002E5477"/>
    <w:rsid w:val="0030446E"/>
    <w:rsid w:val="0031040E"/>
    <w:rsid w:val="0033450E"/>
    <w:rsid w:val="00391B8F"/>
    <w:rsid w:val="003B2A37"/>
    <w:rsid w:val="00417873"/>
    <w:rsid w:val="00452982"/>
    <w:rsid w:val="00462B48"/>
    <w:rsid w:val="00483503"/>
    <w:rsid w:val="004C72FB"/>
    <w:rsid w:val="00513BA6"/>
    <w:rsid w:val="005260E7"/>
    <w:rsid w:val="00542B48"/>
    <w:rsid w:val="005C24D5"/>
    <w:rsid w:val="005F6166"/>
    <w:rsid w:val="00603D8A"/>
    <w:rsid w:val="00613599"/>
    <w:rsid w:val="006408EC"/>
    <w:rsid w:val="006F0799"/>
    <w:rsid w:val="00717082"/>
    <w:rsid w:val="007606EC"/>
    <w:rsid w:val="007911D9"/>
    <w:rsid w:val="007A401A"/>
    <w:rsid w:val="007C49C9"/>
    <w:rsid w:val="007C7EF6"/>
    <w:rsid w:val="007E690D"/>
    <w:rsid w:val="008058C7"/>
    <w:rsid w:val="00807B0E"/>
    <w:rsid w:val="00807E01"/>
    <w:rsid w:val="00815279"/>
    <w:rsid w:val="008221B3"/>
    <w:rsid w:val="00842552"/>
    <w:rsid w:val="008504A7"/>
    <w:rsid w:val="00851685"/>
    <w:rsid w:val="00867F27"/>
    <w:rsid w:val="008A6EE4"/>
    <w:rsid w:val="008B6635"/>
    <w:rsid w:val="00931589"/>
    <w:rsid w:val="0094638B"/>
    <w:rsid w:val="009759D1"/>
    <w:rsid w:val="009B0F28"/>
    <w:rsid w:val="00A03841"/>
    <w:rsid w:val="00A23EF2"/>
    <w:rsid w:val="00A56A91"/>
    <w:rsid w:val="00A93253"/>
    <w:rsid w:val="00A96987"/>
    <w:rsid w:val="00AA6B90"/>
    <w:rsid w:val="00B00424"/>
    <w:rsid w:val="00B133C5"/>
    <w:rsid w:val="00B553B3"/>
    <w:rsid w:val="00BE25EF"/>
    <w:rsid w:val="00C34F48"/>
    <w:rsid w:val="00C7391C"/>
    <w:rsid w:val="00C943C7"/>
    <w:rsid w:val="00CA2F62"/>
    <w:rsid w:val="00CC57DC"/>
    <w:rsid w:val="00CD0EC0"/>
    <w:rsid w:val="00CE2DEA"/>
    <w:rsid w:val="00D71C71"/>
    <w:rsid w:val="00D730B5"/>
    <w:rsid w:val="00E45366"/>
    <w:rsid w:val="00E641FD"/>
    <w:rsid w:val="00E734E8"/>
    <w:rsid w:val="00E73A01"/>
    <w:rsid w:val="00E7673C"/>
    <w:rsid w:val="00EC2A73"/>
    <w:rsid w:val="00EC6CCD"/>
    <w:rsid w:val="00F03660"/>
    <w:rsid w:val="00F07E9F"/>
    <w:rsid w:val="00F10785"/>
    <w:rsid w:val="00F201B9"/>
    <w:rsid w:val="00F25050"/>
    <w:rsid w:val="00F66229"/>
    <w:rsid w:val="00F94922"/>
    <w:rsid w:val="00FA2C51"/>
    <w:rsid w:val="00FB19BE"/>
    <w:rsid w:val="00F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2B1E"/>
  <w15:docId w15:val="{49747640-E4C4-F14D-8E33-E728D13D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408E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-tit">
    <w:name w:val="i-tit"/>
    <w:basedOn w:val="Normal"/>
    <w:next w:val="Normal"/>
    <w:rsid w:val="00483503"/>
    <w:pPr>
      <w:spacing w:before="360" w:after="240" w:line="276" w:lineRule="auto"/>
      <w:jc w:val="center"/>
    </w:pPr>
    <w:rPr>
      <w:rFonts w:ascii="Times" w:eastAsia="Times New Roman" w:hAnsi="Times"/>
      <w:b/>
      <w:noProof/>
      <w:spacing w:val="4"/>
      <w:sz w:val="32"/>
      <w:lang w:eastAsia="nb-NO"/>
    </w:rPr>
  </w:style>
  <w:style w:type="paragraph" w:customStyle="1" w:styleId="i-hode-tit">
    <w:name w:val="i-hode-tit"/>
    <w:basedOn w:val="Normal"/>
    <w:autoRedefine/>
    <w:qFormat/>
    <w:rsid w:val="00483503"/>
    <w:pPr>
      <w:keepNext/>
      <w:keepLines/>
      <w:spacing w:after="120" w:line="276" w:lineRule="auto"/>
      <w:jc w:val="center"/>
    </w:pPr>
    <w:rPr>
      <w:rFonts w:eastAsia="Batang"/>
      <w:b/>
      <w:spacing w:val="4"/>
      <w:sz w:val="28"/>
      <w:lang w:eastAsia="nb-NO"/>
    </w:rPr>
  </w:style>
  <w:style w:type="paragraph" w:customStyle="1" w:styleId="i-hode">
    <w:name w:val="i-hode"/>
    <w:basedOn w:val="Normal"/>
    <w:next w:val="Normal"/>
    <w:rsid w:val="00483503"/>
    <w:pPr>
      <w:keepNext/>
      <w:keepLines/>
      <w:spacing w:before="720" w:after="120" w:line="276" w:lineRule="auto"/>
      <w:jc w:val="center"/>
    </w:pPr>
    <w:rPr>
      <w:rFonts w:ascii="Times" w:eastAsia="Times New Roman" w:hAnsi="Times"/>
      <w:b/>
      <w:noProof/>
      <w:spacing w:val="4"/>
      <w:sz w:val="56"/>
      <w:lang w:eastAsia="nb-NO"/>
    </w:rPr>
  </w:style>
  <w:style w:type="paragraph" w:customStyle="1" w:styleId="i-sesjon">
    <w:name w:val="i-sesjon"/>
    <w:basedOn w:val="Normal"/>
    <w:next w:val="Normal"/>
    <w:rsid w:val="00483503"/>
    <w:pPr>
      <w:spacing w:after="120" w:line="276" w:lineRule="auto"/>
      <w:jc w:val="center"/>
    </w:pPr>
    <w:rPr>
      <w:rFonts w:ascii="Times" w:eastAsia="Times New Roman" w:hAnsi="Times"/>
      <w:b/>
      <w:noProof/>
      <w:spacing w:val="4"/>
      <w:sz w:val="28"/>
      <w:lang w:eastAsia="nb-NO"/>
    </w:rPr>
  </w:style>
  <w:style w:type="paragraph" w:styleId="Ingenmellomrom">
    <w:name w:val="No Spacing"/>
    <w:uiPriority w:val="1"/>
    <w:qFormat/>
    <w:rsid w:val="0048350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E73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34E8"/>
  </w:style>
  <w:style w:type="paragraph" w:styleId="Bunntekst">
    <w:name w:val="footer"/>
    <w:basedOn w:val="Normal"/>
    <w:link w:val="BunntekstTegn"/>
    <w:uiPriority w:val="99"/>
    <w:unhideWhenUsed/>
    <w:rsid w:val="00E73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34E8"/>
  </w:style>
  <w:style w:type="character" w:customStyle="1" w:styleId="Overskrift1Tegn">
    <w:name w:val="Overskrift 1 Tegn"/>
    <w:basedOn w:val="Standardskriftforavsnitt"/>
    <w:link w:val="Overskrift1"/>
    <w:uiPriority w:val="9"/>
    <w:rsid w:val="006408EC"/>
    <w:rPr>
      <w:rFonts w:eastAsia="Times New Roman" w:cs="Times New Roman"/>
      <w:b/>
      <w:bCs/>
      <w:kern w:val="36"/>
      <w:sz w:val="48"/>
      <w:szCs w:val="48"/>
      <w:lang w:eastAsia="nb-NO"/>
    </w:rPr>
  </w:style>
  <w:style w:type="character" w:customStyle="1" w:styleId="minister-title">
    <w:name w:val="minister-title"/>
    <w:basedOn w:val="Standardskriftforavsnitt"/>
    <w:rsid w:val="006408EC"/>
  </w:style>
  <w:style w:type="paragraph" w:customStyle="1" w:styleId="read-more">
    <w:name w:val="read-more"/>
    <w:basedOn w:val="Normal"/>
    <w:rsid w:val="006408E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6408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08E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8221B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9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3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0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60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71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nfd.dep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ja_i_lofoten@iclou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6CE12-6F2E-46D6-A40F-3AE5F50A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754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Martinussen</dc:creator>
  <cp:keywords/>
  <dc:description/>
  <cp:lastModifiedBy>Jørn Martinussen</cp:lastModifiedBy>
  <cp:revision>74</cp:revision>
  <dcterms:created xsi:type="dcterms:W3CDTF">2019-08-22T04:15:00Z</dcterms:created>
  <dcterms:modified xsi:type="dcterms:W3CDTF">2019-08-24T05:59:00Z</dcterms:modified>
</cp:coreProperties>
</file>